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C4" w:rsidRDefault="00A838C4" w:rsidP="00A838C4">
      <w:pPr>
        <w:jc w:val="center"/>
        <w:rPr>
          <w:rFonts w:ascii="Tahoma" w:hAnsi="Tahoma" w:cs="Tahoma"/>
          <w:b/>
          <w:noProof/>
          <w:sz w:val="28"/>
          <w:szCs w:val="28"/>
          <w:u w:val="single"/>
          <w:lang w:eastAsia="en-GB"/>
        </w:rPr>
      </w:pPr>
      <w:bookmarkStart w:id="0" w:name="_GoBack"/>
      <w:bookmarkEnd w:id="0"/>
      <w:r w:rsidRPr="00A838C4">
        <w:rPr>
          <w:rFonts w:ascii="Tahoma" w:hAnsi="Tahoma" w:cs="Tahoma"/>
          <w:b/>
          <w:noProof/>
          <w:sz w:val="28"/>
          <w:szCs w:val="28"/>
          <w:u w:val="single"/>
          <w:lang w:eastAsia="en-GB"/>
        </w:rPr>
        <w:t>Year 6 maths investigation w/c 20/4/20</w:t>
      </w:r>
    </w:p>
    <w:p w:rsidR="00B774E2" w:rsidRDefault="00A838C4" w:rsidP="00B774E2">
      <w:pPr>
        <w:jc w:val="center"/>
        <w:rPr>
          <w:rFonts w:ascii="Tahoma" w:hAnsi="Tahoma" w:cs="Tahoma"/>
          <w:sz w:val="24"/>
          <w:szCs w:val="24"/>
        </w:rPr>
      </w:pPr>
      <w:r>
        <w:rPr>
          <w:noProof/>
          <w:lang w:eastAsia="en-GB"/>
        </w:rPr>
        <w:drawing>
          <wp:inline distT="0" distB="0" distL="0" distR="0" wp14:anchorId="2CB87A3A" wp14:editId="78A810FA">
            <wp:extent cx="2038350" cy="1946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48554" cy="1956040"/>
                    </a:xfrm>
                    <a:prstGeom prst="rect">
                      <a:avLst/>
                    </a:prstGeom>
                  </pic:spPr>
                </pic:pic>
              </a:graphicData>
            </a:graphic>
          </wp:inline>
        </w:drawing>
      </w:r>
    </w:p>
    <w:p w:rsidR="00F54448" w:rsidRDefault="00B774E2" w:rsidP="00B774E2">
      <w:pPr>
        <w:jc w:val="center"/>
        <w:rPr>
          <w:rFonts w:ascii="Tahoma" w:hAnsi="Tahoma" w:cs="Tahoma"/>
          <w:sz w:val="24"/>
          <w:szCs w:val="24"/>
        </w:rPr>
      </w:pPr>
      <w:r>
        <w:rPr>
          <w:rFonts w:ascii="Tahoma" w:hAnsi="Tahoma" w:cs="Tahoma"/>
          <w:sz w:val="24"/>
          <w:szCs w:val="24"/>
        </w:rPr>
        <w:t>T</w:t>
      </w:r>
      <w:r w:rsidRPr="00B774E2">
        <w:rPr>
          <w:rFonts w:ascii="Tahoma" w:hAnsi="Tahoma" w:cs="Tahoma"/>
          <w:sz w:val="24"/>
          <w:szCs w:val="24"/>
        </w:rPr>
        <w:t>he nine ‘dots’ above</w:t>
      </w:r>
      <w:r>
        <w:rPr>
          <w:rFonts w:ascii="Tahoma" w:hAnsi="Tahoma" w:cs="Tahoma"/>
          <w:sz w:val="24"/>
          <w:szCs w:val="24"/>
        </w:rPr>
        <w:t xml:space="preserve"> are known as a geoboard. They are usually pegs on a wooden board that you can stretch rubber bands around. For this investigation however you can use the ‘dotty’ paper or draw your own 3 x 3 geoboard</w:t>
      </w:r>
      <w:r w:rsidR="00BB0CB9">
        <w:rPr>
          <w:rFonts w:ascii="Tahoma" w:hAnsi="Tahoma" w:cs="Tahoma"/>
          <w:sz w:val="24"/>
          <w:szCs w:val="24"/>
        </w:rPr>
        <w:t>s</w:t>
      </w:r>
      <w:r>
        <w:rPr>
          <w:rFonts w:ascii="Tahoma" w:hAnsi="Tahoma" w:cs="Tahoma"/>
          <w:sz w:val="24"/>
          <w:szCs w:val="24"/>
        </w:rPr>
        <w:t>.</w:t>
      </w:r>
    </w:p>
    <w:p w:rsidR="00B774E2" w:rsidRDefault="00B774E2" w:rsidP="00B774E2">
      <w:pPr>
        <w:jc w:val="center"/>
        <w:rPr>
          <w:rFonts w:ascii="Tahoma" w:hAnsi="Tahoma" w:cs="Tahoma"/>
          <w:sz w:val="24"/>
          <w:szCs w:val="24"/>
        </w:rPr>
      </w:pPr>
      <w:r w:rsidRPr="00B774E2">
        <w:rPr>
          <w:rFonts w:ascii="Tahoma" w:hAnsi="Tahoma" w:cs="Tahoma"/>
          <w:b/>
          <w:sz w:val="24"/>
          <w:szCs w:val="24"/>
        </w:rPr>
        <w:t>Challenge 1</w:t>
      </w:r>
      <w:r>
        <w:rPr>
          <w:rFonts w:ascii="Tahoma" w:hAnsi="Tahoma" w:cs="Tahoma"/>
          <w:sz w:val="24"/>
          <w:szCs w:val="24"/>
        </w:rPr>
        <w:t>: How many different triangles can you make using the geo board? They can be any size or orientation (any way round) but they must be different (i.e. not just rotated or reflected!).</w:t>
      </w:r>
    </w:p>
    <w:p w:rsidR="00B774E2" w:rsidRDefault="00B774E2" w:rsidP="00B774E2">
      <w:pPr>
        <w:jc w:val="center"/>
        <w:rPr>
          <w:rFonts w:ascii="Tahoma" w:hAnsi="Tahoma" w:cs="Tahoma"/>
          <w:sz w:val="24"/>
          <w:szCs w:val="24"/>
        </w:rPr>
      </w:pPr>
      <w:r w:rsidRPr="00482BC8">
        <w:rPr>
          <w:rFonts w:ascii="Tahoma" w:hAnsi="Tahoma" w:cs="Tahoma"/>
          <w:b/>
          <w:sz w:val="24"/>
          <w:szCs w:val="24"/>
        </w:rPr>
        <w:t>Challenge 2</w:t>
      </w:r>
      <w:r>
        <w:rPr>
          <w:rFonts w:ascii="Tahoma" w:hAnsi="Tahoma" w:cs="Tahoma"/>
          <w:sz w:val="24"/>
          <w:szCs w:val="24"/>
        </w:rPr>
        <w:t>: Can you classify all the dif</w:t>
      </w:r>
      <w:r w:rsidR="00482BC8">
        <w:rPr>
          <w:rFonts w:ascii="Tahoma" w:hAnsi="Tahoma" w:cs="Tahoma"/>
          <w:sz w:val="24"/>
          <w:szCs w:val="24"/>
        </w:rPr>
        <w:t xml:space="preserve">ferent triangles you have made (remember, a right angled triangle can always be classified as a different type of triangle too). </w:t>
      </w:r>
    </w:p>
    <w:p w:rsidR="00BB0CB9" w:rsidRDefault="00BB0CB9" w:rsidP="00D54D94">
      <w:pPr>
        <w:rPr>
          <w:rFonts w:ascii="Tahoma" w:hAnsi="Tahoma" w:cs="Tahoma"/>
          <w:sz w:val="24"/>
          <w:szCs w:val="24"/>
        </w:rPr>
      </w:pPr>
    </w:p>
    <w:p w:rsidR="00482BC8" w:rsidRDefault="00482BC8" w:rsidP="00D54D94">
      <w:pPr>
        <w:rPr>
          <w:rFonts w:ascii="Tahoma" w:hAnsi="Tahoma" w:cs="Tahoma"/>
          <w:sz w:val="24"/>
          <w:szCs w:val="24"/>
        </w:rPr>
      </w:pPr>
      <w:r w:rsidRPr="00482BC8">
        <w:rPr>
          <w:rFonts w:ascii="Tahoma" w:hAnsi="Tahoma" w:cs="Tahoma"/>
          <w:b/>
          <w:sz w:val="24"/>
          <w:szCs w:val="24"/>
        </w:rPr>
        <w:t>Challenge 3</w:t>
      </w:r>
      <w:r>
        <w:rPr>
          <w:rFonts w:ascii="Tahoma" w:hAnsi="Tahoma" w:cs="Tahoma"/>
          <w:sz w:val="24"/>
          <w:szCs w:val="24"/>
        </w:rPr>
        <w:t>: Can you calculate the areas of all your triangles?</w:t>
      </w:r>
    </w:p>
    <w:p w:rsidR="00482BC8" w:rsidRDefault="00482BC8" w:rsidP="00D54D94">
      <w:pPr>
        <w:rPr>
          <w:rFonts w:ascii="Tahoma" w:hAnsi="Tahoma" w:cs="Tahoma"/>
          <w:b/>
          <w:sz w:val="24"/>
          <w:szCs w:val="24"/>
        </w:rPr>
      </w:pPr>
      <w:r>
        <w:rPr>
          <w:rFonts w:ascii="Tahoma" w:hAnsi="Tahoma" w:cs="Tahoma"/>
          <w:sz w:val="24"/>
          <w:szCs w:val="24"/>
        </w:rPr>
        <w:t>The formu</w:t>
      </w:r>
      <w:r w:rsidR="00D54D94">
        <w:rPr>
          <w:rFonts w:ascii="Tahoma" w:hAnsi="Tahoma" w:cs="Tahoma"/>
          <w:sz w:val="24"/>
          <w:szCs w:val="24"/>
        </w:rPr>
        <w:t>la for the area of a triangle =</w:t>
      </w:r>
      <w:r>
        <w:rPr>
          <w:rFonts w:ascii="Tahoma" w:hAnsi="Tahoma" w:cs="Tahoma"/>
          <w:sz w:val="24"/>
          <w:szCs w:val="24"/>
        </w:rPr>
        <w:t xml:space="preserve"> </w:t>
      </w:r>
      <w:r w:rsidR="00D54D94" w:rsidRPr="00D54D94">
        <w:rPr>
          <w:rFonts w:ascii="Tahoma" w:hAnsi="Tahoma" w:cs="Tahoma"/>
          <w:b/>
          <w:sz w:val="24"/>
          <w:szCs w:val="24"/>
        </w:rPr>
        <w:t>half the</w:t>
      </w:r>
      <w:r w:rsidR="00D54D94">
        <w:rPr>
          <w:rFonts w:ascii="Tahoma" w:hAnsi="Tahoma" w:cs="Tahoma"/>
          <w:sz w:val="24"/>
          <w:szCs w:val="24"/>
        </w:rPr>
        <w:t xml:space="preserve"> </w:t>
      </w:r>
      <w:r w:rsidRPr="00482BC8">
        <w:rPr>
          <w:rFonts w:ascii="Tahoma" w:hAnsi="Tahoma" w:cs="Tahoma"/>
          <w:b/>
          <w:sz w:val="24"/>
          <w:szCs w:val="24"/>
        </w:rPr>
        <w:t>base x perpendicular height</w:t>
      </w:r>
      <w:r>
        <w:rPr>
          <w:rFonts w:ascii="Tahoma" w:hAnsi="Tahoma" w:cs="Tahoma"/>
          <w:b/>
          <w:sz w:val="24"/>
          <w:szCs w:val="24"/>
        </w:rPr>
        <w:t>.</w:t>
      </w:r>
    </w:p>
    <w:p w:rsidR="00D54D94" w:rsidRDefault="00D54D94" w:rsidP="00D54D94">
      <w:pPr>
        <w:jc w:val="center"/>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2901950</wp:posOffset>
                </wp:positionH>
                <wp:positionV relativeFrom="paragraph">
                  <wp:posOffset>263525</wp:posOffset>
                </wp:positionV>
                <wp:extent cx="622300" cy="1111250"/>
                <wp:effectExtent l="0" t="0" r="25400" b="31750"/>
                <wp:wrapNone/>
                <wp:docPr id="6" name="Straight Connector 6"/>
                <wp:cNvGraphicFramePr/>
                <a:graphic xmlns:a="http://schemas.openxmlformats.org/drawingml/2006/main">
                  <a:graphicData uri="http://schemas.microsoft.com/office/word/2010/wordprocessingShape">
                    <wps:wsp>
                      <wps:cNvCnPr/>
                      <wps:spPr>
                        <a:xfrm flipV="1">
                          <a:off x="0" y="0"/>
                          <a:ext cx="622300" cy="11112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50BE8E"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8.5pt,20.75pt" to="277.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" strokecolor="#ed7d31 [3205]" strokeweight="1.5pt">
                <v:stroke joinstyle="miter"/>
              </v:line>
            </w:pict>
          </mc:Fallback>
        </mc:AlternateContent>
      </w:r>
      <w:r>
        <w:rPr>
          <w:rFonts w:ascii="Tahoma" w:hAnsi="Tahoma" w:cs="Tahoma"/>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2235200</wp:posOffset>
                </wp:positionH>
                <wp:positionV relativeFrom="paragraph">
                  <wp:posOffset>1387475</wp:posOffset>
                </wp:positionV>
                <wp:extent cx="685800" cy="12700"/>
                <wp:effectExtent l="0" t="0" r="19050" b="25400"/>
                <wp:wrapNone/>
                <wp:docPr id="5" name="Straight Connector 5"/>
                <wp:cNvGraphicFramePr/>
                <a:graphic xmlns:a="http://schemas.openxmlformats.org/drawingml/2006/main">
                  <a:graphicData uri="http://schemas.microsoft.com/office/word/2010/wordprocessingShape">
                    <wps:wsp>
                      <wps:cNvCnPr/>
                      <wps:spPr>
                        <a:xfrm flipV="1">
                          <a:off x="0" y="0"/>
                          <a:ext cx="685800" cy="127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BFC20A3"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6pt,109.25pt" to="230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" strokecolor="#ed7d31 [3205]" strokeweight="1.5pt">
                <v:stroke joinstyle="miter"/>
              </v:line>
            </w:pict>
          </mc:Fallback>
        </mc:AlternateContent>
      </w:r>
      <w:r>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2222500</wp:posOffset>
                </wp:positionH>
                <wp:positionV relativeFrom="paragraph">
                  <wp:posOffset>257175</wp:posOffset>
                </wp:positionV>
                <wp:extent cx="1301750" cy="116205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1301750" cy="11620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BF51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20.25pt" to="277.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" strokecolor="#ed7d31 [3205]" strokeweight="1.5pt">
                <v:stroke joinstyle="miter"/>
              </v:line>
            </w:pict>
          </mc:Fallback>
        </mc:AlternateContent>
      </w:r>
      <w:r>
        <w:rPr>
          <w:rFonts w:ascii="Tahoma" w:hAnsi="Tahoma" w:cs="Tahoma"/>
          <w:noProof/>
          <w:sz w:val="24"/>
          <w:szCs w:val="24"/>
          <w:lang w:eastAsia="en-GB"/>
        </w:rPr>
        <w:drawing>
          <wp:inline distT="0" distB="0" distL="0" distR="0" wp14:anchorId="0020E536">
            <wp:extent cx="1892300" cy="1810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426" cy="1818773"/>
                    </a:xfrm>
                    <a:prstGeom prst="rect">
                      <a:avLst/>
                    </a:prstGeom>
                    <a:noFill/>
                  </pic:spPr>
                </pic:pic>
              </a:graphicData>
            </a:graphic>
          </wp:inline>
        </w:drawing>
      </w:r>
    </w:p>
    <w:p w:rsidR="00D54D94" w:rsidRDefault="00D54D94" w:rsidP="00D54D94">
      <w:pPr>
        <w:jc w:val="center"/>
        <w:rPr>
          <w:rFonts w:ascii="Tahoma" w:hAnsi="Tahoma" w:cs="Tahoma"/>
          <w:sz w:val="24"/>
          <w:szCs w:val="24"/>
        </w:rPr>
      </w:pPr>
      <w:r>
        <w:rPr>
          <w:rFonts w:ascii="Tahoma" w:hAnsi="Tahoma" w:cs="Tahoma"/>
          <w:sz w:val="24"/>
          <w:szCs w:val="24"/>
        </w:rPr>
        <w:t xml:space="preserve">If we say the ‘gap’ between two dots equals </w:t>
      </w:r>
      <w:r w:rsidR="00BB0CB9">
        <w:rPr>
          <w:rFonts w:ascii="Tahoma" w:hAnsi="Tahoma" w:cs="Tahoma"/>
          <w:sz w:val="24"/>
          <w:szCs w:val="24"/>
        </w:rPr>
        <w:t>1 unit, then the base of this triangle is 1 unit and its perpendicular (‘straight up’) height is 2 units.</w:t>
      </w:r>
    </w:p>
    <w:p w:rsidR="00BB0CB9" w:rsidRDefault="00BB0CB9" w:rsidP="00D54D94">
      <w:pPr>
        <w:jc w:val="center"/>
        <w:rPr>
          <w:rFonts w:ascii="Tahoma" w:hAnsi="Tahoma" w:cs="Tahoma"/>
          <w:b/>
          <w:sz w:val="24"/>
          <w:szCs w:val="24"/>
        </w:rPr>
      </w:pPr>
      <w:r>
        <w:rPr>
          <w:rFonts w:ascii="Tahoma" w:hAnsi="Tahoma" w:cs="Tahoma"/>
          <w:sz w:val="24"/>
          <w:szCs w:val="24"/>
        </w:rPr>
        <w:t xml:space="preserve">So its area is </w:t>
      </w:r>
      <w:r w:rsidRPr="00D54D94">
        <w:rPr>
          <w:rFonts w:ascii="Tahoma" w:hAnsi="Tahoma" w:cs="Tahoma"/>
          <w:b/>
          <w:sz w:val="24"/>
          <w:szCs w:val="24"/>
        </w:rPr>
        <w:t>half the</w:t>
      </w:r>
      <w:r>
        <w:rPr>
          <w:rFonts w:ascii="Tahoma" w:hAnsi="Tahoma" w:cs="Tahoma"/>
          <w:sz w:val="24"/>
          <w:szCs w:val="24"/>
        </w:rPr>
        <w:t xml:space="preserve"> </w:t>
      </w:r>
      <w:r w:rsidRPr="00482BC8">
        <w:rPr>
          <w:rFonts w:ascii="Tahoma" w:hAnsi="Tahoma" w:cs="Tahoma"/>
          <w:b/>
          <w:sz w:val="24"/>
          <w:szCs w:val="24"/>
        </w:rPr>
        <w:t>base</w:t>
      </w:r>
      <w:r>
        <w:rPr>
          <w:rFonts w:ascii="Tahoma" w:hAnsi="Tahoma" w:cs="Tahoma"/>
          <w:b/>
          <w:sz w:val="24"/>
          <w:szCs w:val="24"/>
        </w:rPr>
        <w:t xml:space="preserve"> (1/2)</w:t>
      </w:r>
      <w:r w:rsidRPr="00482BC8">
        <w:rPr>
          <w:rFonts w:ascii="Tahoma" w:hAnsi="Tahoma" w:cs="Tahoma"/>
          <w:b/>
          <w:sz w:val="24"/>
          <w:szCs w:val="24"/>
        </w:rPr>
        <w:t xml:space="preserve"> x perpendicular height</w:t>
      </w:r>
      <w:r>
        <w:rPr>
          <w:rFonts w:ascii="Tahoma" w:hAnsi="Tahoma" w:cs="Tahoma"/>
          <w:b/>
          <w:sz w:val="24"/>
          <w:szCs w:val="24"/>
        </w:rPr>
        <w:t xml:space="preserve"> (</w:t>
      </w:r>
      <w:r w:rsidRPr="00BB0CB9">
        <w:rPr>
          <w:rFonts w:ascii="Tahoma" w:hAnsi="Tahoma" w:cs="Tahoma"/>
          <w:b/>
          <w:sz w:val="24"/>
          <w:szCs w:val="24"/>
        </w:rPr>
        <w:t>2)</w:t>
      </w:r>
    </w:p>
    <w:p w:rsidR="00BB0CB9" w:rsidRDefault="00BB0CB9" w:rsidP="00BB0CB9">
      <w:pPr>
        <w:jc w:val="center"/>
        <w:rPr>
          <w:rFonts w:ascii="Tahoma" w:hAnsi="Tahoma" w:cs="Tahoma"/>
          <w:b/>
          <w:sz w:val="24"/>
          <w:szCs w:val="24"/>
        </w:rPr>
      </w:pPr>
      <w:r>
        <w:rPr>
          <w:rFonts w:ascii="Tahoma" w:hAnsi="Tahoma" w:cs="Tahoma"/>
          <w:b/>
          <w:sz w:val="24"/>
          <w:szCs w:val="24"/>
        </w:rPr>
        <w:t>½ x 2 = 1 unit²</w:t>
      </w:r>
    </w:p>
    <w:p w:rsidR="00BB0CB9" w:rsidRDefault="00BB0CB9" w:rsidP="00BB0CB9">
      <w:pPr>
        <w:jc w:val="center"/>
        <w:rPr>
          <w:rFonts w:ascii="Tahoma" w:hAnsi="Tahoma" w:cs="Tahoma"/>
          <w:b/>
          <w:sz w:val="24"/>
          <w:szCs w:val="24"/>
        </w:rPr>
      </w:pPr>
      <w:r>
        <w:rPr>
          <w:rFonts w:ascii="Tahoma" w:hAnsi="Tahoma" w:cs="Tahoma"/>
          <w:b/>
          <w:sz w:val="24"/>
          <w:szCs w:val="24"/>
        </w:rPr>
        <w:t>Good luck and let us know how you get on by commenting on your class blog!</w:t>
      </w:r>
    </w:p>
    <w:p w:rsidR="00BB0CB9" w:rsidRDefault="00B63B0E" w:rsidP="00B63B0E">
      <w:pPr>
        <w:jc w:val="center"/>
        <w:rPr>
          <w:rFonts w:ascii="Tahoma" w:hAnsi="Tahoma" w:cs="Tahoma"/>
          <w:b/>
          <w:sz w:val="24"/>
          <w:szCs w:val="24"/>
        </w:rPr>
      </w:pPr>
      <w:r>
        <w:rPr>
          <w:noProof/>
          <w:lang w:eastAsia="en-GB"/>
        </w:rPr>
        <w:lastRenderedPageBreak/>
        <w:drawing>
          <wp:inline distT="0" distB="0" distL="0" distR="0" wp14:anchorId="14D74998" wp14:editId="222F0D8F">
            <wp:extent cx="1824851" cy="174244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67160" cy="1782839"/>
                    </a:xfrm>
                    <a:prstGeom prst="rect">
                      <a:avLst/>
                    </a:prstGeom>
                  </pic:spPr>
                </pic:pic>
              </a:graphicData>
            </a:graphic>
          </wp:inline>
        </w:drawing>
      </w:r>
      <w:r>
        <w:rPr>
          <w:noProof/>
          <w:lang w:eastAsia="en-GB"/>
        </w:rPr>
        <w:drawing>
          <wp:inline distT="0" distB="0" distL="0" distR="0" wp14:anchorId="14D74998" wp14:editId="222F0D8F">
            <wp:extent cx="1809749" cy="1728019"/>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33233" cy="1750443"/>
                    </a:xfrm>
                    <a:prstGeom prst="rect">
                      <a:avLst/>
                    </a:prstGeom>
                  </pic:spPr>
                </pic:pic>
              </a:graphicData>
            </a:graphic>
          </wp:inline>
        </w:drawing>
      </w:r>
      <w:r w:rsidR="00BB0CB9">
        <w:rPr>
          <w:noProof/>
          <w:lang w:eastAsia="en-GB"/>
        </w:rPr>
        <w:drawing>
          <wp:inline distT="0" distB="0" distL="0" distR="0" wp14:anchorId="14D74998" wp14:editId="222F0D8F">
            <wp:extent cx="1841560" cy="175839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65583" cy="1781333"/>
                    </a:xfrm>
                    <a:prstGeom prst="rect">
                      <a:avLst/>
                    </a:prstGeom>
                  </pic:spPr>
                </pic:pic>
              </a:graphicData>
            </a:graphic>
          </wp:inline>
        </w:drawing>
      </w:r>
    </w:p>
    <w:p w:rsidR="00B63B0E" w:rsidRDefault="00B63B0E" w:rsidP="00B63B0E">
      <w:pPr>
        <w:jc w:val="center"/>
        <w:rPr>
          <w:rFonts w:ascii="Tahoma" w:hAnsi="Tahoma" w:cs="Tahoma"/>
          <w:b/>
          <w:sz w:val="24"/>
          <w:szCs w:val="24"/>
        </w:rPr>
      </w:pPr>
      <w:r>
        <w:rPr>
          <w:noProof/>
          <w:lang w:eastAsia="en-GB"/>
        </w:rPr>
        <w:drawing>
          <wp:inline distT="0" distB="0" distL="0" distR="0" wp14:anchorId="6781DED1" wp14:editId="7C4DE265">
            <wp:extent cx="1824851" cy="174244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67160" cy="1782839"/>
                    </a:xfrm>
                    <a:prstGeom prst="rect">
                      <a:avLst/>
                    </a:prstGeom>
                  </pic:spPr>
                </pic:pic>
              </a:graphicData>
            </a:graphic>
          </wp:inline>
        </w:drawing>
      </w:r>
      <w:r>
        <w:rPr>
          <w:noProof/>
          <w:lang w:eastAsia="en-GB"/>
        </w:rPr>
        <w:drawing>
          <wp:inline distT="0" distB="0" distL="0" distR="0" wp14:anchorId="6781DED1" wp14:editId="7C4DE265">
            <wp:extent cx="1824851" cy="174244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67160" cy="1782839"/>
                    </a:xfrm>
                    <a:prstGeom prst="rect">
                      <a:avLst/>
                    </a:prstGeom>
                  </pic:spPr>
                </pic:pic>
              </a:graphicData>
            </a:graphic>
          </wp:inline>
        </w:drawing>
      </w:r>
      <w:r>
        <w:rPr>
          <w:noProof/>
          <w:lang w:eastAsia="en-GB"/>
        </w:rPr>
        <w:drawing>
          <wp:inline distT="0" distB="0" distL="0" distR="0" wp14:anchorId="6781DED1" wp14:editId="7C4DE265">
            <wp:extent cx="1824851" cy="174244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67160" cy="1782839"/>
                    </a:xfrm>
                    <a:prstGeom prst="rect">
                      <a:avLst/>
                    </a:prstGeom>
                  </pic:spPr>
                </pic:pic>
              </a:graphicData>
            </a:graphic>
          </wp:inline>
        </w:drawing>
      </w:r>
    </w:p>
    <w:p w:rsidR="00B63B0E" w:rsidRDefault="00B63B0E" w:rsidP="00B63B0E">
      <w:pPr>
        <w:jc w:val="center"/>
        <w:rPr>
          <w:rFonts w:ascii="Tahoma" w:hAnsi="Tahoma" w:cs="Tahoma"/>
          <w:b/>
          <w:sz w:val="24"/>
          <w:szCs w:val="24"/>
        </w:rPr>
      </w:pPr>
      <w:r>
        <w:rPr>
          <w:rFonts w:ascii="Tahoma" w:hAnsi="Tahoma" w:cs="Tahoma"/>
          <w:b/>
          <w:noProof/>
          <w:sz w:val="24"/>
          <w:szCs w:val="24"/>
          <w:lang w:eastAsia="en-GB"/>
        </w:rPr>
        <w:drawing>
          <wp:inline distT="0" distB="0" distL="0" distR="0" wp14:anchorId="3779DE4E">
            <wp:extent cx="1823085" cy="1743710"/>
            <wp:effectExtent l="0" t="0" r="571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085" cy="1743710"/>
                    </a:xfrm>
                    <a:prstGeom prst="rect">
                      <a:avLst/>
                    </a:prstGeom>
                    <a:noFill/>
                  </pic:spPr>
                </pic:pic>
              </a:graphicData>
            </a:graphic>
          </wp:inline>
        </w:drawing>
      </w:r>
      <w:r>
        <w:rPr>
          <w:rFonts w:ascii="Tahoma" w:hAnsi="Tahoma" w:cs="Tahoma"/>
          <w:b/>
          <w:noProof/>
          <w:sz w:val="24"/>
          <w:szCs w:val="24"/>
          <w:lang w:eastAsia="en-GB"/>
        </w:rPr>
        <w:drawing>
          <wp:inline distT="0" distB="0" distL="0" distR="0" wp14:anchorId="624826B7">
            <wp:extent cx="1823085" cy="1743710"/>
            <wp:effectExtent l="0" t="0" r="571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085" cy="1743710"/>
                    </a:xfrm>
                    <a:prstGeom prst="rect">
                      <a:avLst/>
                    </a:prstGeom>
                    <a:noFill/>
                  </pic:spPr>
                </pic:pic>
              </a:graphicData>
            </a:graphic>
          </wp:inline>
        </w:drawing>
      </w:r>
      <w:r>
        <w:rPr>
          <w:rFonts w:ascii="Tahoma" w:hAnsi="Tahoma" w:cs="Tahoma"/>
          <w:b/>
          <w:noProof/>
          <w:sz w:val="24"/>
          <w:szCs w:val="24"/>
          <w:lang w:eastAsia="en-GB"/>
        </w:rPr>
        <w:drawing>
          <wp:inline distT="0" distB="0" distL="0" distR="0" wp14:anchorId="462F79C9">
            <wp:extent cx="1823085" cy="1743710"/>
            <wp:effectExtent l="0" t="0" r="571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085" cy="1743710"/>
                    </a:xfrm>
                    <a:prstGeom prst="rect">
                      <a:avLst/>
                    </a:prstGeom>
                    <a:noFill/>
                  </pic:spPr>
                </pic:pic>
              </a:graphicData>
            </a:graphic>
          </wp:inline>
        </w:drawing>
      </w:r>
    </w:p>
    <w:p w:rsidR="00B63B0E" w:rsidRDefault="00B63B0E" w:rsidP="00B63B0E">
      <w:pPr>
        <w:jc w:val="center"/>
        <w:rPr>
          <w:rFonts w:ascii="Tahoma" w:hAnsi="Tahoma" w:cs="Tahoma"/>
          <w:b/>
          <w:sz w:val="24"/>
          <w:szCs w:val="24"/>
        </w:rPr>
      </w:pPr>
      <w:r>
        <w:rPr>
          <w:rFonts w:ascii="Tahoma" w:hAnsi="Tahoma" w:cs="Tahoma"/>
          <w:b/>
          <w:noProof/>
          <w:sz w:val="24"/>
          <w:szCs w:val="24"/>
          <w:lang w:eastAsia="en-GB"/>
        </w:rPr>
        <w:drawing>
          <wp:inline distT="0" distB="0" distL="0" distR="0" wp14:anchorId="16CBBC3A">
            <wp:extent cx="1823085" cy="1743710"/>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085" cy="1743710"/>
                    </a:xfrm>
                    <a:prstGeom prst="rect">
                      <a:avLst/>
                    </a:prstGeom>
                    <a:noFill/>
                  </pic:spPr>
                </pic:pic>
              </a:graphicData>
            </a:graphic>
          </wp:inline>
        </w:drawing>
      </w:r>
      <w:r>
        <w:rPr>
          <w:rFonts w:ascii="Tahoma" w:hAnsi="Tahoma" w:cs="Tahoma"/>
          <w:b/>
          <w:noProof/>
          <w:sz w:val="24"/>
          <w:szCs w:val="24"/>
          <w:lang w:eastAsia="en-GB"/>
        </w:rPr>
        <w:drawing>
          <wp:inline distT="0" distB="0" distL="0" distR="0" wp14:anchorId="16942748">
            <wp:extent cx="1823085" cy="1743710"/>
            <wp:effectExtent l="0" t="0" r="571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085" cy="1743710"/>
                    </a:xfrm>
                    <a:prstGeom prst="rect">
                      <a:avLst/>
                    </a:prstGeom>
                    <a:noFill/>
                  </pic:spPr>
                </pic:pic>
              </a:graphicData>
            </a:graphic>
          </wp:inline>
        </w:drawing>
      </w:r>
      <w:r>
        <w:rPr>
          <w:rFonts w:ascii="Tahoma" w:hAnsi="Tahoma" w:cs="Tahoma"/>
          <w:b/>
          <w:noProof/>
          <w:sz w:val="24"/>
          <w:szCs w:val="24"/>
          <w:lang w:eastAsia="en-GB"/>
        </w:rPr>
        <w:drawing>
          <wp:inline distT="0" distB="0" distL="0" distR="0" wp14:anchorId="0C325769">
            <wp:extent cx="1823085" cy="1743710"/>
            <wp:effectExtent l="0" t="0" r="571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085" cy="1743710"/>
                    </a:xfrm>
                    <a:prstGeom prst="rect">
                      <a:avLst/>
                    </a:prstGeom>
                    <a:noFill/>
                  </pic:spPr>
                </pic:pic>
              </a:graphicData>
            </a:graphic>
          </wp:inline>
        </w:drawing>
      </w:r>
    </w:p>
    <w:p w:rsidR="00B63B0E" w:rsidRPr="00BB0CB9" w:rsidRDefault="00B63B0E" w:rsidP="00B63B0E">
      <w:pPr>
        <w:jc w:val="center"/>
        <w:rPr>
          <w:rFonts w:ascii="Tahoma" w:hAnsi="Tahoma" w:cs="Tahoma"/>
          <w:b/>
          <w:sz w:val="24"/>
          <w:szCs w:val="24"/>
        </w:rPr>
      </w:pPr>
    </w:p>
    <w:sectPr w:rsidR="00B63B0E" w:rsidRPr="00BB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C4"/>
    <w:rsid w:val="00482BC8"/>
    <w:rsid w:val="00970B2A"/>
    <w:rsid w:val="00A838C4"/>
    <w:rsid w:val="00B63B0E"/>
    <w:rsid w:val="00B774E2"/>
    <w:rsid w:val="00BB0CB9"/>
    <w:rsid w:val="00BD6A08"/>
    <w:rsid w:val="00C739C4"/>
    <w:rsid w:val="00D5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DE921-9718-4E6B-9D6E-E1099A4D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Winborn</dc:creator>
  <cp:keywords/>
  <dc:description/>
  <cp:lastModifiedBy>David Winborn</cp:lastModifiedBy>
  <cp:revision>2</cp:revision>
  <dcterms:created xsi:type="dcterms:W3CDTF">2020-04-18T10:04:00Z</dcterms:created>
  <dcterms:modified xsi:type="dcterms:W3CDTF">2020-04-18T10:04:00Z</dcterms:modified>
</cp:coreProperties>
</file>